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6D8658E5" w14:textId="77777777" w:rsidR="000D2DC4" w:rsidRPr="000D2DC4" w:rsidRDefault="000D2DC4" w:rsidP="000D2DC4">
      <w:pPr>
        <w:rPr>
          <w:b/>
          <w:bCs/>
          <w:sz w:val="28"/>
          <w:szCs w:val="24"/>
        </w:rPr>
      </w:pPr>
      <w:r w:rsidRPr="000D2DC4">
        <w:rPr>
          <w:b/>
          <w:bCs/>
          <w:sz w:val="28"/>
          <w:szCs w:val="24"/>
        </w:rPr>
        <w:t>Chapter 4: DC Biasing – BJTs</w:t>
      </w:r>
    </w:p>
    <w:p w14:paraId="24A1C81A" w14:textId="77777777" w:rsidR="000D2DC4" w:rsidRPr="000D2DC4" w:rsidRDefault="000D2DC4" w:rsidP="004C3641">
      <w:pPr>
        <w:pStyle w:val="TOCHeading"/>
        <w:rPr>
          <w:rFonts w:ascii="Google Sans" w:eastAsiaTheme="minorHAnsi" w:hAnsi="Google Sans" w:cstheme="minorBidi"/>
          <w:sz w:val="24"/>
          <w:szCs w:val="24"/>
        </w:rPr>
      </w:pPr>
    </w:p>
    <w:sdt>
      <w:sdtPr>
        <w:rPr>
          <w:rFonts w:ascii="Google Sans" w:eastAsiaTheme="minorHAnsi" w:hAnsi="Google Sans" w:cstheme="minorBidi"/>
          <w:sz w:val="24"/>
          <w:szCs w:val="24"/>
        </w:rPr>
        <w:id w:val="-1786657209"/>
        <w:docPartObj>
          <w:docPartGallery w:val="Table of Contents"/>
          <w:docPartUnique/>
        </w:docPartObj>
      </w:sdtPr>
      <w:sdtEndPr>
        <w:rPr>
          <w:rFonts w:ascii="Manrope" w:hAnsi="Manrope"/>
          <w:b/>
          <w:bCs/>
          <w:noProof/>
        </w:rPr>
      </w:sdtEndPr>
      <w:sdtContent>
        <w:p w14:paraId="41231FB2" w14:textId="7881BFA3" w:rsidR="004C3641" w:rsidRPr="000D2DC4" w:rsidRDefault="004C3641" w:rsidP="004C3641">
          <w:pPr>
            <w:pStyle w:val="TOCHeading"/>
            <w:rPr>
              <w:rFonts w:ascii="Google Sans" w:hAnsi="Google Sans"/>
              <w:szCs w:val="28"/>
            </w:rPr>
          </w:pPr>
          <w:r w:rsidRPr="000D2DC4">
            <w:rPr>
              <w:rFonts w:ascii="Google Sans" w:hAnsi="Google Sans"/>
              <w:szCs w:val="28"/>
            </w:rPr>
            <w:t>Table of Contents</w:t>
          </w:r>
        </w:p>
        <w:p w14:paraId="0B97C74D" w14:textId="7E369A31" w:rsidR="004C3641" w:rsidRPr="000D2DC4" w:rsidRDefault="004C3641" w:rsidP="004C3641">
          <w:pPr>
            <w:pStyle w:val="TOC2"/>
            <w:tabs>
              <w:tab w:val="right" w:leader="dot" w:pos="9019"/>
            </w:tabs>
            <w:rPr>
              <w:noProof/>
              <w:szCs w:val="24"/>
            </w:rPr>
          </w:pPr>
          <w:r w:rsidRPr="000D2DC4">
            <w:rPr>
              <w:szCs w:val="24"/>
            </w:rPr>
            <w:fldChar w:fldCharType="begin"/>
          </w:r>
          <w:r w:rsidRPr="000D2DC4">
            <w:rPr>
              <w:szCs w:val="24"/>
            </w:rPr>
            <w:instrText xml:space="preserve"> TOC \o "1-3" \h \z \u </w:instrText>
          </w:r>
          <w:r w:rsidRPr="000D2DC4">
            <w:rPr>
              <w:szCs w:val="24"/>
            </w:rPr>
            <w:fldChar w:fldCharType="separate"/>
          </w:r>
          <w:hyperlink w:anchor="_Toc49598940" w:history="1">
            <w:r w:rsidRPr="000D2DC4">
              <w:rPr>
                <w:rStyle w:val="Hyperlink"/>
                <w:noProof/>
                <w:color w:val="FFFFFF" w:themeColor="background1"/>
                <w:szCs w:val="24"/>
              </w:rPr>
              <w:t>4.1 Introduction</w:t>
            </w:r>
            <w:r w:rsidRPr="000D2DC4">
              <w:rPr>
                <w:noProof/>
                <w:webHidden/>
                <w:szCs w:val="24"/>
              </w:rPr>
              <w:tab/>
            </w:r>
            <w:r w:rsidRPr="000D2DC4">
              <w:rPr>
                <w:noProof/>
                <w:webHidden/>
                <w:szCs w:val="24"/>
              </w:rPr>
              <w:fldChar w:fldCharType="begin"/>
            </w:r>
            <w:r w:rsidRPr="000D2DC4">
              <w:rPr>
                <w:noProof/>
                <w:webHidden/>
                <w:szCs w:val="24"/>
              </w:rPr>
              <w:instrText xml:space="preserve"> PAGEREF _Toc49598940 \h </w:instrText>
            </w:r>
            <w:r w:rsidRPr="000D2DC4">
              <w:rPr>
                <w:noProof/>
                <w:webHidden/>
                <w:szCs w:val="24"/>
              </w:rPr>
            </w:r>
            <w:r w:rsidRPr="000D2DC4">
              <w:rPr>
                <w:noProof/>
                <w:webHidden/>
                <w:szCs w:val="24"/>
              </w:rPr>
              <w:fldChar w:fldCharType="separate"/>
            </w:r>
            <w:r w:rsidR="000D2DC4">
              <w:rPr>
                <w:noProof/>
                <w:webHidden/>
                <w:szCs w:val="24"/>
              </w:rPr>
              <w:t>2</w:t>
            </w:r>
            <w:r w:rsidRPr="000D2DC4">
              <w:rPr>
                <w:noProof/>
                <w:webHidden/>
                <w:szCs w:val="24"/>
              </w:rPr>
              <w:fldChar w:fldCharType="end"/>
            </w:r>
          </w:hyperlink>
        </w:p>
        <w:p w14:paraId="58C58E11" w14:textId="166F25A1" w:rsidR="004C3641" w:rsidRPr="000D2DC4" w:rsidRDefault="007C67CD" w:rsidP="004C3641">
          <w:pPr>
            <w:pStyle w:val="TOC2"/>
            <w:tabs>
              <w:tab w:val="right" w:leader="dot" w:pos="9019"/>
            </w:tabs>
            <w:rPr>
              <w:noProof/>
              <w:szCs w:val="24"/>
            </w:rPr>
          </w:pPr>
          <w:hyperlink w:anchor="_Toc49598941" w:history="1">
            <w:r w:rsidR="004C3641" w:rsidRPr="000D2DC4">
              <w:rPr>
                <w:rStyle w:val="Hyperlink"/>
                <w:noProof/>
                <w:color w:val="FFFFFF" w:themeColor="background1"/>
                <w:szCs w:val="24"/>
              </w:rPr>
              <w:t>4.2 Operating Point</w:t>
            </w:r>
            <w:r w:rsidR="004C3641" w:rsidRPr="000D2DC4">
              <w:rPr>
                <w:noProof/>
                <w:webHidden/>
                <w:szCs w:val="24"/>
              </w:rPr>
              <w:tab/>
            </w:r>
            <w:r w:rsidR="004C3641" w:rsidRPr="000D2DC4">
              <w:rPr>
                <w:noProof/>
                <w:webHidden/>
                <w:szCs w:val="24"/>
              </w:rPr>
              <w:fldChar w:fldCharType="begin"/>
            </w:r>
            <w:r w:rsidR="004C3641" w:rsidRPr="000D2DC4">
              <w:rPr>
                <w:noProof/>
                <w:webHidden/>
                <w:szCs w:val="24"/>
              </w:rPr>
              <w:instrText xml:space="preserve"> PAGEREF _Toc49598941 \h </w:instrText>
            </w:r>
            <w:r w:rsidR="004C3641" w:rsidRPr="000D2DC4">
              <w:rPr>
                <w:noProof/>
                <w:webHidden/>
                <w:szCs w:val="24"/>
              </w:rPr>
            </w:r>
            <w:r w:rsidR="004C3641" w:rsidRPr="000D2DC4">
              <w:rPr>
                <w:noProof/>
                <w:webHidden/>
                <w:szCs w:val="24"/>
              </w:rPr>
              <w:fldChar w:fldCharType="separate"/>
            </w:r>
            <w:r w:rsidR="000D2DC4">
              <w:rPr>
                <w:noProof/>
                <w:webHidden/>
                <w:szCs w:val="24"/>
              </w:rPr>
              <w:t>3</w:t>
            </w:r>
            <w:r w:rsidR="004C3641" w:rsidRPr="000D2DC4">
              <w:rPr>
                <w:noProof/>
                <w:webHidden/>
                <w:szCs w:val="24"/>
              </w:rPr>
              <w:fldChar w:fldCharType="end"/>
            </w:r>
          </w:hyperlink>
        </w:p>
        <w:p w14:paraId="2DE80BC0" w14:textId="45BFCEF7" w:rsidR="004C3641" w:rsidRPr="000D2DC4" w:rsidRDefault="007C67CD" w:rsidP="004C3641">
          <w:pPr>
            <w:pStyle w:val="TOC2"/>
            <w:tabs>
              <w:tab w:val="right" w:leader="dot" w:pos="9019"/>
            </w:tabs>
            <w:rPr>
              <w:noProof/>
              <w:szCs w:val="24"/>
            </w:rPr>
          </w:pPr>
          <w:hyperlink w:anchor="_Toc49598942" w:history="1">
            <w:r w:rsidR="004C3641" w:rsidRPr="000D2DC4">
              <w:rPr>
                <w:rStyle w:val="Hyperlink"/>
                <w:noProof/>
                <w:color w:val="FFFFFF" w:themeColor="background1"/>
                <w:szCs w:val="24"/>
              </w:rPr>
              <w:t>4.3 Fixed-Bias Configuration</w:t>
            </w:r>
            <w:r w:rsidR="004C3641" w:rsidRPr="000D2DC4">
              <w:rPr>
                <w:noProof/>
                <w:webHidden/>
                <w:szCs w:val="24"/>
              </w:rPr>
              <w:tab/>
            </w:r>
            <w:r w:rsidR="004C3641" w:rsidRPr="000D2DC4">
              <w:rPr>
                <w:noProof/>
                <w:webHidden/>
                <w:szCs w:val="24"/>
              </w:rPr>
              <w:fldChar w:fldCharType="begin"/>
            </w:r>
            <w:r w:rsidR="004C3641" w:rsidRPr="000D2DC4">
              <w:rPr>
                <w:noProof/>
                <w:webHidden/>
                <w:szCs w:val="24"/>
              </w:rPr>
              <w:instrText xml:space="preserve"> PAGEREF _Toc49598942 \h </w:instrText>
            </w:r>
            <w:r w:rsidR="004C3641" w:rsidRPr="000D2DC4">
              <w:rPr>
                <w:noProof/>
                <w:webHidden/>
                <w:szCs w:val="24"/>
              </w:rPr>
            </w:r>
            <w:r w:rsidR="004C3641" w:rsidRPr="000D2DC4">
              <w:rPr>
                <w:noProof/>
                <w:webHidden/>
                <w:szCs w:val="24"/>
              </w:rPr>
              <w:fldChar w:fldCharType="separate"/>
            </w:r>
            <w:r w:rsidR="000D2DC4">
              <w:rPr>
                <w:noProof/>
                <w:webHidden/>
                <w:szCs w:val="24"/>
              </w:rPr>
              <w:t>4</w:t>
            </w:r>
            <w:r w:rsidR="004C3641" w:rsidRPr="000D2DC4">
              <w:rPr>
                <w:noProof/>
                <w:webHidden/>
                <w:szCs w:val="24"/>
              </w:rPr>
              <w:fldChar w:fldCharType="end"/>
            </w:r>
          </w:hyperlink>
        </w:p>
        <w:p w14:paraId="3A179BF8" w14:textId="654CFD3D" w:rsidR="004C3641" w:rsidRPr="000D2DC4" w:rsidRDefault="007C67CD" w:rsidP="004C3641">
          <w:pPr>
            <w:pStyle w:val="TOC2"/>
            <w:tabs>
              <w:tab w:val="right" w:leader="dot" w:pos="9019"/>
            </w:tabs>
            <w:rPr>
              <w:noProof/>
              <w:szCs w:val="24"/>
            </w:rPr>
          </w:pPr>
          <w:hyperlink w:anchor="_Toc49598943" w:history="1">
            <w:r w:rsidR="004C3641" w:rsidRPr="000D2DC4">
              <w:rPr>
                <w:rStyle w:val="Hyperlink"/>
                <w:noProof/>
                <w:color w:val="FFFFFF" w:themeColor="background1"/>
                <w:szCs w:val="24"/>
              </w:rPr>
              <w:t>4.4 Emitter-Bias Configuration</w:t>
            </w:r>
            <w:r w:rsidR="004C3641" w:rsidRPr="000D2DC4">
              <w:rPr>
                <w:noProof/>
                <w:webHidden/>
                <w:szCs w:val="24"/>
              </w:rPr>
              <w:tab/>
            </w:r>
            <w:r w:rsidR="004C3641" w:rsidRPr="000D2DC4">
              <w:rPr>
                <w:noProof/>
                <w:webHidden/>
                <w:szCs w:val="24"/>
              </w:rPr>
              <w:fldChar w:fldCharType="begin"/>
            </w:r>
            <w:r w:rsidR="004C3641" w:rsidRPr="000D2DC4">
              <w:rPr>
                <w:noProof/>
                <w:webHidden/>
                <w:szCs w:val="24"/>
              </w:rPr>
              <w:instrText xml:space="preserve"> PAGEREF _Toc49598943 \h </w:instrText>
            </w:r>
            <w:r w:rsidR="004C3641" w:rsidRPr="000D2DC4">
              <w:rPr>
                <w:noProof/>
                <w:webHidden/>
                <w:szCs w:val="24"/>
              </w:rPr>
            </w:r>
            <w:r w:rsidR="004C3641" w:rsidRPr="000D2DC4">
              <w:rPr>
                <w:noProof/>
                <w:webHidden/>
                <w:szCs w:val="24"/>
              </w:rPr>
              <w:fldChar w:fldCharType="separate"/>
            </w:r>
            <w:r w:rsidR="000D2DC4">
              <w:rPr>
                <w:noProof/>
                <w:webHidden/>
                <w:szCs w:val="24"/>
              </w:rPr>
              <w:t>8</w:t>
            </w:r>
            <w:r w:rsidR="004C3641" w:rsidRPr="000D2DC4">
              <w:rPr>
                <w:noProof/>
                <w:webHidden/>
                <w:szCs w:val="24"/>
              </w:rPr>
              <w:fldChar w:fldCharType="end"/>
            </w:r>
          </w:hyperlink>
        </w:p>
        <w:p w14:paraId="36C73D0E" w14:textId="6F97E281" w:rsidR="004C3641" w:rsidRPr="000D2DC4" w:rsidRDefault="007C67CD" w:rsidP="004C3641">
          <w:pPr>
            <w:pStyle w:val="TOC2"/>
            <w:tabs>
              <w:tab w:val="right" w:leader="dot" w:pos="9019"/>
            </w:tabs>
            <w:rPr>
              <w:noProof/>
              <w:szCs w:val="24"/>
            </w:rPr>
          </w:pPr>
          <w:hyperlink w:anchor="_Toc49598944" w:history="1">
            <w:r w:rsidR="004C3641" w:rsidRPr="000D2DC4">
              <w:rPr>
                <w:rStyle w:val="Hyperlink"/>
                <w:noProof/>
                <w:color w:val="FFFFFF" w:themeColor="background1"/>
                <w:szCs w:val="24"/>
              </w:rPr>
              <w:t>4.5 Voltage Divider Bias Circuit</w:t>
            </w:r>
            <w:r w:rsidR="004C3641" w:rsidRPr="000D2DC4">
              <w:rPr>
                <w:noProof/>
                <w:webHidden/>
                <w:szCs w:val="24"/>
              </w:rPr>
              <w:tab/>
            </w:r>
            <w:r w:rsidR="004C3641" w:rsidRPr="000D2DC4">
              <w:rPr>
                <w:noProof/>
                <w:webHidden/>
                <w:szCs w:val="24"/>
              </w:rPr>
              <w:fldChar w:fldCharType="begin"/>
            </w:r>
            <w:r w:rsidR="004C3641" w:rsidRPr="000D2DC4">
              <w:rPr>
                <w:noProof/>
                <w:webHidden/>
                <w:szCs w:val="24"/>
              </w:rPr>
              <w:instrText xml:space="preserve"> PAGEREF _Toc49598944 \h </w:instrText>
            </w:r>
            <w:r w:rsidR="004C3641" w:rsidRPr="000D2DC4">
              <w:rPr>
                <w:noProof/>
                <w:webHidden/>
                <w:szCs w:val="24"/>
              </w:rPr>
            </w:r>
            <w:r w:rsidR="004C3641" w:rsidRPr="000D2DC4">
              <w:rPr>
                <w:noProof/>
                <w:webHidden/>
                <w:szCs w:val="24"/>
              </w:rPr>
              <w:fldChar w:fldCharType="separate"/>
            </w:r>
            <w:r w:rsidR="000D2DC4">
              <w:rPr>
                <w:noProof/>
                <w:webHidden/>
                <w:szCs w:val="24"/>
              </w:rPr>
              <w:t>10</w:t>
            </w:r>
            <w:r w:rsidR="004C3641" w:rsidRPr="000D2DC4">
              <w:rPr>
                <w:noProof/>
                <w:webHidden/>
                <w:szCs w:val="24"/>
              </w:rPr>
              <w:fldChar w:fldCharType="end"/>
            </w:r>
          </w:hyperlink>
        </w:p>
        <w:p w14:paraId="7B83CCA6" w14:textId="7674C797" w:rsidR="004C3641" w:rsidRPr="000D2DC4" w:rsidRDefault="004C3641" w:rsidP="004C3641">
          <w:r w:rsidRPr="000D2DC4">
            <w:rPr>
              <w:b/>
              <w:bCs/>
              <w:noProof/>
              <w:szCs w:val="24"/>
            </w:rPr>
            <w:fldChar w:fldCharType="end"/>
          </w:r>
        </w:p>
      </w:sdtContent>
    </w:sdt>
    <w:p w14:paraId="0F84B841" w14:textId="77777777" w:rsidR="004C3641" w:rsidRPr="000D2DC4" w:rsidRDefault="004C3641">
      <w:r w:rsidRPr="000D2DC4">
        <w:br w:type="page"/>
      </w:r>
    </w:p>
    <w:p w14:paraId="7839A631" w14:textId="719EC1EB" w:rsidR="000B56D0" w:rsidRPr="000D2DC4" w:rsidRDefault="000B56D0" w:rsidP="004C3641">
      <w:pPr>
        <w:pStyle w:val="Heading2"/>
      </w:pPr>
      <w:bookmarkStart w:id="0" w:name="_Toc49598940"/>
      <w:r w:rsidRPr="000D2DC4">
        <w:lastRenderedPageBreak/>
        <w:t>4.1 Introduction</w:t>
      </w:r>
      <w:bookmarkEnd w:id="0"/>
    </w:p>
    <w:p w14:paraId="7DBE1CC1" w14:textId="0F13D2DC" w:rsidR="000B56D0" w:rsidRPr="000D2DC4" w:rsidRDefault="000B56D0">
      <w:pPr>
        <w:rPr>
          <w:rFonts w:eastAsiaTheme="minorEastAsia"/>
        </w:rPr>
      </w:pPr>
      <w:r w:rsidRPr="000D2DC4">
        <w:t xml:space="preserve">For the configurations we will be looking at in this chapter, remember that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BE</m:t>
            </m:r>
          </m:sub>
        </m:sSub>
        <m:r>
          <m:rPr>
            <m:sty m:val="p"/>
          </m:rPr>
          <w:rPr>
            <w:rFonts w:ascii="Cambria Math" w:hAnsi="Cambria Math"/>
          </w:rPr>
          <m:t>=0.7V</m:t>
        </m:r>
      </m:oMath>
      <w:r w:rsidRPr="000D2DC4">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C</m:t>
            </m:r>
          </m:sub>
        </m:sSub>
        <m:r>
          <m:rPr>
            <m:sty m:val="p"/>
          </m:rPr>
          <w:rPr>
            <w:rFonts w:ascii="Cambria Math" w:eastAsiaTheme="minorEastAsia" w:hAnsi="Cambria Math"/>
          </w:rPr>
          <m:t>=β</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B</m:t>
            </m:r>
          </m:sub>
        </m:sSub>
      </m:oMath>
      <w:r w:rsidRPr="000D2DC4">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E</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C</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B</m:t>
            </m:r>
          </m:sub>
        </m:sSub>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β+1</m:t>
            </m:r>
          </m:e>
        </m:d>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B</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C</m:t>
            </m:r>
          </m:sub>
        </m:sSub>
      </m:oMath>
    </w:p>
    <w:p w14:paraId="68BBCBB9" w14:textId="77777777" w:rsidR="000D2DC4" w:rsidRDefault="000D2DC4">
      <w:pPr>
        <w:rPr>
          <w:b/>
          <w:bCs/>
        </w:rPr>
      </w:pPr>
      <w:bookmarkStart w:id="1" w:name="_Toc49598941"/>
      <w:r>
        <w:br w:type="page"/>
      </w:r>
    </w:p>
    <w:p w14:paraId="716E7983" w14:textId="6ACA2A0B" w:rsidR="000B56D0" w:rsidRPr="000D2DC4" w:rsidRDefault="000B56D0" w:rsidP="004C3641">
      <w:pPr>
        <w:pStyle w:val="Heading2"/>
      </w:pPr>
      <w:r w:rsidRPr="000D2DC4">
        <w:lastRenderedPageBreak/>
        <w:t>4.2 Operating Point</w:t>
      </w:r>
      <w:bookmarkEnd w:id="1"/>
    </w:p>
    <w:p w14:paraId="36B90B5E" w14:textId="3D93903E" w:rsidR="000B56D0" w:rsidRPr="000D2DC4" w:rsidRDefault="000B56D0">
      <w:pPr>
        <w:rPr>
          <w:rFonts w:eastAsiaTheme="minorEastAsia"/>
        </w:rPr>
      </w:pPr>
      <w:r w:rsidRPr="000D2DC4">
        <w:rPr>
          <w:rFonts w:eastAsiaTheme="minorEastAsia"/>
        </w:rPr>
        <w:t xml:space="preserve">The term biasing is an all-inclusive term for the application of DC voltages to establish </w:t>
      </w:r>
      <w:r w:rsidR="00934345" w:rsidRPr="000D2DC4">
        <w:rPr>
          <w:rFonts w:eastAsiaTheme="minorEastAsia"/>
        </w:rPr>
        <w:t>a fixed</w:t>
      </w:r>
      <w:r w:rsidRPr="000D2DC4">
        <w:rPr>
          <w:rFonts w:eastAsiaTheme="minorEastAsia"/>
        </w:rPr>
        <w:t xml:space="preserve"> level of current and voltage. For transistor amplifiers, the resulting DC current and voltage establish an operating point on the characteristics that defines the region that will be used to amplify the applied signal.</w:t>
      </w:r>
    </w:p>
    <w:p w14:paraId="364170D4" w14:textId="4388CFF9" w:rsidR="000B56D0" w:rsidRPr="000D2DC4" w:rsidRDefault="000B56D0" w:rsidP="00596497">
      <w:pPr>
        <w:jc w:val="center"/>
        <w:rPr>
          <w:rFonts w:eastAsiaTheme="minorEastAsia"/>
        </w:rPr>
      </w:pPr>
      <w:r w:rsidRPr="000D2DC4">
        <w:rPr>
          <w:rFonts w:eastAsiaTheme="minorEastAsia"/>
          <w:noProof/>
        </w:rPr>
        <w:drawing>
          <wp:inline distT="0" distB="0" distL="0" distR="0" wp14:anchorId="28CB804C" wp14:editId="5D27B47A">
            <wp:extent cx="3402916" cy="2640513"/>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3408561" cy="2644893"/>
                    </a:xfrm>
                    <a:prstGeom prst="rect">
                      <a:avLst/>
                    </a:prstGeom>
                  </pic:spPr>
                </pic:pic>
              </a:graphicData>
            </a:graphic>
          </wp:inline>
        </w:drawing>
      </w:r>
    </w:p>
    <w:p w14:paraId="729F5786" w14:textId="25351581" w:rsidR="000B56D0" w:rsidRPr="000D2DC4" w:rsidRDefault="000B56D0">
      <w:pPr>
        <w:rPr>
          <w:rFonts w:eastAsiaTheme="minorEastAsia"/>
        </w:rPr>
      </w:pPr>
      <w:r w:rsidRPr="000D2DC4">
        <w:rPr>
          <w:rFonts w:eastAsiaTheme="minorEastAsia"/>
        </w:rPr>
        <w:t>Biasing circuits can be chosen to set the device operation at any of the points within the active region. We can also set it up to operate outside this region, but that will likely shorten the life of the device or destroy it.</w:t>
      </w:r>
    </w:p>
    <w:p w14:paraId="0086BD46" w14:textId="30ADABE8" w:rsidR="000B56D0" w:rsidRPr="000D2DC4" w:rsidRDefault="000B56D0">
      <w:pPr>
        <w:rPr>
          <w:rFonts w:eastAsiaTheme="minorEastAsia"/>
        </w:rPr>
      </w:pPr>
      <w:r w:rsidRPr="000D2DC4">
        <w:rPr>
          <w:rFonts w:eastAsiaTheme="minorEastAsia"/>
        </w:rPr>
        <w:t>In general, it is a good idea to chose an operating point well inside the active region. Too far to the sides will result in the final AC signal, which will move the point a little here and there, to fall into the saturation or cut-off regions. It is also smart to operate where the gain is more or less constant, so that amplification is the same for the entire signal.</w:t>
      </w:r>
    </w:p>
    <w:p w14:paraId="11A8B87A" w14:textId="6B4FBD76" w:rsidR="000B56D0" w:rsidRPr="000D2DC4" w:rsidRDefault="000B56D0">
      <w:pPr>
        <w:rPr>
          <w:rFonts w:eastAsiaTheme="minorEastAsia"/>
        </w:rPr>
      </w:pPr>
      <w:r w:rsidRPr="000D2DC4">
        <w:rPr>
          <w:rFonts w:eastAsiaTheme="minorEastAsia"/>
        </w:rPr>
        <w:t xml:space="preserve">We should also consider the change in the operating point due to changes in temperature. The maintenance of the operating point is specified by a stability factor </w:t>
      </w:r>
      <m:oMath>
        <m:r>
          <m:rPr>
            <m:sty m:val="p"/>
          </m:rPr>
          <w:rPr>
            <w:rFonts w:ascii="Cambria Math" w:eastAsiaTheme="minorEastAsia" w:hAnsi="Cambria Math"/>
          </w:rPr>
          <m:t>S</m:t>
        </m:r>
      </m:oMath>
      <w:r w:rsidRPr="000D2DC4">
        <w:rPr>
          <w:rFonts w:eastAsiaTheme="minorEastAsia"/>
        </w:rPr>
        <w:t>. We will be looking into this for the different circuits.</w:t>
      </w:r>
    </w:p>
    <w:p w14:paraId="4274F4DC" w14:textId="29CC6B9B" w:rsidR="007B186D" w:rsidRPr="000D2DC4" w:rsidRDefault="007B186D" w:rsidP="004C3641">
      <w:pPr>
        <w:pStyle w:val="Heading2"/>
      </w:pPr>
      <w:bookmarkStart w:id="2" w:name="_Toc49598942"/>
      <w:r w:rsidRPr="000D2DC4">
        <w:t>4.3 Fixed-Bias Configuration</w:t>
      </w:r>
      <w:bookmarkEnd w:id="2"/>
    </w:p>
    <w:p w14:paraId="50260B8A" w14:textId="02D07444" w:rsidR="007B186D" w:rsidRPr="000D2DC4" w:rsidRDefault="007B186D">
      <w:r w:rsidRPr="000D2DC4">
        <w:t>The fixed-bias circuit is the simplest transistor DC bias configuration.</w:t>
      </w:r>
      <w:r w:rsidR="00843D33" w:rsidRPr="000D2DC4">
        <w:t xml:space="preserve"> This is what it looks like:</w:t>
      </w:r>
    </w:p>
    <w:p w14:paraId="71FF1C48" w14:textId="750B7245" w:rsidR="00843D33" w:rsidRPr="000D2DC4" w:rsidRDefault="00843D33" w:rsidP="00596497">
      <w:pPr>
        <w:jc w:val="center"/>
      </w:pPr>
      <w:r w:rsidRPr="000D2DC4">
        <w:rPr>
          <w:noProof/>
        </w:rPr>
        <w:drawing>
          <wp:inline distT="0" distB="0" distL="0" distR="0" wp14:anchorId="2392182B" wp14:editId="0DB5785D">
            <wp:extent cx="2999702" cy="20073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2999702" cy="2007319"/>
                    </a:xfrm>
                    <a:prstGeom prst="rect">
                      <a:avLst/>
                    </a:prstGeom>
                  </pic:spPr>
                </pic:pic>
              </a:graphicData>
            </a:graphic>
          </wp:inline>
        </w:drawing>
      </w:r>
    </w:p>
    <w:p w14:paraId="532BC47D" w14:textId="3F287E4E" w:rsidR="00843D33" w:rsidRPr="000D2DC4" w:rsidRDefault="00843D33">
      <w:pPr>
        <w:rPr>
          <w:rFonts w:eastAsiaTheme="minorEastAsia"/>
        </w:rPr>
      </w:pPr>
      <w:r w:rsidRPr="000D2DC4">
        <w:t xml:space="preserve">It is a common emitter configuration, as will be made clear soon. This circuit is used for amplification purposes, with the extra energy required for amplification coming from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CC</m:t>
            </m:r>
          </m:sub>
        </m:sSub>
      </m:oMath>
      <w:r w:rsidRPr="000D2DC4">
        <w:rPr>
          <w:rFonts w:eastAsiaTheme="minorEastAsia"/>
        </w:rPr>
        <w:t>. The capacitors given in series with the AC input and output signals allow AC signals to pass, but not DC signals.</w:t>
      </w:r>
      <w:r w:rsidR="00934345" w:rsidRPr="000D2DC4">
        <w:rPr>
          <w:rFonts w:eastAsiaTheme="minorEastAsia"/>
        </w:rPr>
        <w:t xml:space="preserve"> Thus, for the DC equivalent circuits, the capacitors are replaced with open-circuit equivalents.</w:t>
      </w:r>
    </w:p>
    <w:p w14:paraId="2E453D94" w14:textId="6A78196B" w:rsidR="00843D33" w:rsidRPr="000D2DC4" w:rsidRDefault="00843D33">
      <w:pPr>
        <w:rPr>
          <w:rFonts w:eastAsiaTheme="minorEastAsia"/>
        </w:rPr>
      </w:pPr>
      <w:r w:rsidRPr="000D2DC4">
        <w:rPr>
          <w:rFonts w:eastAsiaTheme="minorEastAsia"/>
        </w:rPr>
        <w:t>We can create the DC equivalent circuit like this:</w:t>
      </w:r>
    </w:p>
    <w:p w14:paraId="1C7407F9" w14:textId="418E0397" w:rsidR="00843D33" w:rsidRPr="000D2DC4" w:rsidRDefault="00843D33" w:rsidP="00596497">
      <w:pPr>
        <w:jc w:val="center"/>
      </w:pPr>
      <w:r w:rsidRPr="000D2DC4">
        <w:rPr>
          <w:noProof/>
        </w:rPr>
        <w:drawing>
          <wp:inline distT="0" distB="0" distL="0" distR="0" wp14:anchorId="7AFFE803" wp14:editId="65DFC7ED">
            <wp:extent cx="1908071" cy="18314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908071" cy="1831415"/>
                    </a:xfrm>
                    <a:prstGeom prst="rect">
                      <a:avLst/>
                    </a:prstGeom>
                  </pic:spPr>
                </pic:pic>
              </a:graphicData>
            </a:graphic>
          </wp:inline>
        </w:drawing>
      </w:r>
    </w:p>
    <w:p w14:paraId="1C213C2B" w14:textId="6AECA1C9" w:rsidR="00843D33" w:rsidRPr="000D2DC4" w:rsidRDefault="00843D33">
      <w:pPr>
        <w:rPr>
          <w:rFonts w:eastAsiaTheme="minorEastAsia"/>
        </w:rPr>
      </w:pPr>
      <w:r w:rsidRPr="000D2DC4">
        <w:t xml:space="preserve">Separating the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CC</m:t>
            </m:r>
          </m:sub>
        </m:sSub>
      </m:oMath>
      <w:r w:rsidRPr="000D2DC4">
        <w:rPr>
          <w:rFonts w:eastAsiaTheme="minorEastAsia"/>
        </w:rPr>
        <w:t xml:space="preserve"> into two parts makes no difference, but it does make it easier to visualize the two separate loops. First, the Base-Emitter loop.</w:t>
      </w:r>
    </w:p>
    <w:p w14:paraId="0449A508" w14:textId="628DEEEB" w:rsidR="00843D33" w:rsidRPr="000D2DC4" w:rsidRDefault="00843D33" w:rsidP="007C34AC">
      <w:pPr>
        <w:jc w:val="center"/>
        <w:rPr>
          <w:rFonts w:eastAsiaTheme="minorEastAsia"/>
        </w:rPr>
      </w:pPr>
      <w:r w:rsidRPr="000D2DC4">
        <w:rPr>
          <w:rFonts w:eastAsiaTheme="minorEastAsia"/>
          <w:noProof/>
        </w:rPr>
        <w:drawing>
          <wp:inline distT="0" distB="0" distL="0" distR="0" wp14:anchorId="1AB04A25" wp14:editId="7B482D79">
            <wp:extent cx="1745864" cy="1648683"/>
            <wp:effectExtent l="0" t="0" r="698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45864" cy="1648683"/>
                    </a:xfrm>
                    <a:prstGeom prst="rect">
                      <a:avLst/>
                    </a:prstGeom>
                  </pic:spPr>
                </pic:pic>
              </a:graphicData>
            </a:graphic>
          </wp:inline>
        </w:drawing>
      </w:r>
    </w:p>
    <w:p w14:paraId="7A138B67" w14:textId="28089B9D" w:rsidR="00843D33" w:rsidRPr="000D2DC4" w:rsidRDefault="00843D33">
      <w:pPr>
        <w:rPr>
          <w:rFonts w:eastAsiaTheme="minorEastAsia"/>
        </w:rPr>
      </w:pPr>
      <w:r w:rsidRPr="000D2DC4">
        <w:rPr>
          <w:rFonts w:eastAsiaTheme="minorEastAsia"/>
        </w:rPr>
        <w:t xml:space="preserve">This is the input side. From KVL,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CC</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B</m:t>
            </m:r>
          </m:sub>
        </m:sSub>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B</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BE</m:t>
            </m:r>
          </m:sub>
        </m:sSub>
        <m:r>
          <m:rPr>
            <m:sty m:val="p"/>
          </m:rPr>
          <w:rPr>
            <w:rFonts w:ascii="Cambria Math" w:eastAsiaTheme="minorEastAsia" w:hAnsi="Cambria Math"/>
          </w:rPr>
          <m:t>=0</m:t>
        </m:r>
      </m:oMath>
      <w:r w:rsidRPr="000D2DC4">
        <w:rPr>
          <w:rFonts w:eastAsiaTheme="minorEastAsia"/>
        </w:rPr>
        <w:t xml:space="preserve">. Thus,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B</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CC</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BE</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B</m:t>
                </m:r>
              </m:sub>
            </m:sSub>
          </m:den>
        </m:f>
      </m:oMath>
      <w:r w:rsidRPr="000D2DC4">
        <w:rPr>
          <w:rFonts w:eastAsiaTheme="minorEastAsia"/>
        </w:rPr>
        <w:t>.</w:t>
      </w:r>
      <w:r w:rsidR="00934345" w:rsidRPr="000D2DC4">
        <w:rPr>
          <w:rFonts w:eastAsiaTheme="minorEastAsia"/>
        </w:rPr>
        <w:t xml:space="preserve"> We can set the input current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B</m:t>
            </m:r>
          </m:sub>
        </m:sSub>
      </m:oMath>
      <w:r w:rsidR="00934345" w:rsidRPr="000D2DC4">
        <w:rPr>
          <w:rFonts w:eastAsiaTheme="minorEastAsia"/>
        </w:rPr>
        <w:t xml:space="preserve"> by simply changing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B</m:t>
            </m:r>
          </m:sub>
        </m:sSub>
      </m:oMath>
      <w:r w:rsidR="00934345" w:rsidRPr="000D2DC4">
        <w:rPr>
          <w:rFonts w:eastAsiaTheme="minorEastAsia"/>
        </w:rPr>
        <w:t>.</w:t>
      </w:r>
    </w:p>
    <w:p w14:paraId="392EEFF4" w14:textId="23387500" w:rsidR="00934345" w:rsidRPr="000D2DC4" w:rsidRDefault="00934345">
      <w:pPr>
        <w:rPr>
          <w:rFonts w:eastAsiaTheme="minorEastAsia"/>
        </w:rPr>
      </w:pPr>
    </w:p>
    <w:p w14:paraId="1011B60F" w14:textId="67656DB7" w:rsidR="00843D33" w:rsidRPr="000D2DC4" w:rsidRDefault="00843D33">
      <w:pPr>
        <w:rPr>
          <w:rFonts w:eastAsiaTheme="minorEastAsia"/>
        </w:rPr>
      </w:pPr>
      <w:r w:rsidRPr="000D2DC4">
        <w:rPr>
          <w:rFonts w:eastAsiaTheme="minorEastAsia"/>
        </w:rPr>
        <w:t>Next the Collector-Emitter loop.</w:t>
      </w:r>
    </w:p>
    <w:p w14:paraId="2156E490" w14:textId="4F4DF6E6" w:rsidR="00843D33" w:rsidRPr="000D2DC4" w:rsidRDefault="00843D33" w:rsidP="007C34AC">
      <w:pPr>
        <w:jc w:val="center"/>
        <w:rPr>
          <w:rFonts w:eastAsiaTheme="minorEastAsia"/>
        </w:rPr>
      </w:pPr>
      <w:r w:rsidRPr="000D2DC4">
        <w:rPr>
          <w:rFonts w:eastAsiaTheme="minorEastAsia"/>
          <w:noProof/>
        </w:rPr>
        <w:drawing>
          <wp:inline distT="0" distB="0" distL="0" distR="0" wp14:anchorId="4EF97EDC" wp14:editId="6FE4BC7B">
            <wp:extent cx="1462093" cy="162057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1470738" cy="1630152"/>
                    </a:xfrm>
                    <a:prstGeom prst="rect">
                      <a:avLst/>
                    </a:prstGeom>
                  </pic:spPr>
                </pic:pic>
              </a:graphicData>
            </a:graphic>
          </wp:inline>
        </w:drawing>
      </w:r>
    </w:p>
    <w:p w14:paraId="7D05B430" w14:textId="0B08BC9C" w:rsidR="00843D33" w:rsidRPr="000D2DC4" w:rsidRDefault="00843D33">
      <w:pPr>
        <w:rPr>
          <w:rFonts w:eastAsiaTheme="minorEastAsia"/>
        </w:rPr>
      </w:pPr>
      <w:r w:rsidRPr="000D2DC4">
        <w:rPr>
          <w:rFonts w:eastAsiaTheme="minorEastAsia"/>
        </w:rPr>
        <w:t xml:space="preserve">This is the output side. Again, following KVL,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CC</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C</m:t>
            </m:r>
          </m:sub>
        </m:sSub>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C</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CE</m:t>
            </m:r>
          </m:sub>
        </m:sSub>
        <m:r>
          <m:rPr>
            <m:sty m:val="p"/>
          </m:rPr>
          <w:rPr>
            <w:rFonts w:ascii="Cambria Math" w:eastAsiaTheme="minorEastAsia" w:hAnsi="Cambria Math"/>
          </w:rPr>
          <m:t>=0</m:t>
        </m:r>
      </m:oMath>
    </w:p>
    <w:p w14:paraId="3C04270B" w14:textId="1DAB01E0" w:rsidR="00843D33" w:rsidRPr="000D2DC4" w:rsidRDefault="00843D33">
      <w:pPr>
        <w:rPr>
          <w:rFonts w:eastAsiaTheme="minorEastAsia"/>
        </w:rPr>
      </w:pPr>
      <w:r w:rsidRPr="000D2DC4">
        <w:rPr>
          <w:rFonts w:eastAsiaTheme="minorEastAsia"/>
        </w:rPr>
        <w:t>We can now draw the output characteristics curve</w:t>
      </w:r>
      <w:r w:rsidR="00891AB8" w:rsidRPr="000D2DC4">
        <w:rPr>
          <w:rFonts w:eastAsiaTheme="minorEastAsia"/>
        </w:rPr>
        <w:t>.</w:t>
      </w:r>
    </w:p>
    <w:p w14:paraId="4473B3D5" w14:textId="5C10D7D5" w:rsidR="00891AB8" w:rsidRPr="000D2DC4" w:rsidRDefault="00891AB8" w:rsidP="00596497">
      <w:pPr>
        <w:jc w:val="center"/>
        <w:rPr>
          <w:rFonts w:eastAsiaTheme="minorEastAsia"/>
        </w:rPr>
      </w:pPr>
      <w:r w:rsidRPr="000D2DC4">
        <w:rPr>
          <w:rFonts w:eastAsiaTheme="minorEastAsia"/>
          <w:noProof/>
        </w:rPr>
        <w:drawing>
          <wp:inline distT="0" distB="0" distL="0" distR="0" wp14:anchorId="0D34EE02" wp14:editId="7633847A">
            <wp:extent cx="3079540" cy="2436959"/>
            <wp:effectExtent l="0" t="0" r="698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079540" cy="2436959"/>
                    </a:xfrm>
                    <a:prstGeom prst="rect">
                      <a:avLst/>
                    </a:prstGeom>
                  </pic:spPr>
                </pic:pic>
              </a:graphicData>
            </a:graphic>
          </wp:inline>
        </w:drawing>
      </w:r>
    </w:p>
    <w:p w14:paraId="016916C1" w14:textId="26D9E523" w:rsidR="00843D33" w:rsidRPr="000D2DC4" w:rsidRDefault="00843D33">
      <w:pPr>
        <w:rPr>
          <w:rFonts w:eastAsiaTheme="minorEastAsia"/>
        </w:rPr>
      </w:pPr>
      <w:r w:rsidRPr="000D2DC4">
        <w:rPr>
          <w:rFonts w:eastAsiaTheme="minorEastAsia"/>
        </w:rPr>
        <w:t xml:space="preserve">At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CE</m:t>
            </m:r>
          </m:sub>
        </m:sSub>
        <m:r>
          <m:rPr>
            <m:sty m:val="p"/>
          </m:rPr>
          <w:rPr>
            <w:rFonts w:ascii="Cambria Math" w:eastAsiaTheme="minorEastAsia" w:hAnsi="Cambria Math"/>
          </w:rPr>
          <m:t>=0</m:t>
        </m:r>
      </m:oMath>
      <w:r w:rsidRPr="000D2DC4">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C</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CC</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C</m:t>
                </m:r>
              </m:sub>
            </m:sSub>
          </m:den>
        </m:f>
      </m:oMath>
      <w:r w:rsidRPr="000D2DC4">
        <w:rPr>
          <w:rFonts w:eastAsiaTheme="minorEastAsia"/>
        </w:rPr>
        <w:t xml:space="preserve"> and at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C</m:t>
            </m:r>
          </m:sub>
        </m:sSub>
        <m:r>
          <m:rPr>
            <m:sty m:val="p"/>
          </m:rPr>
          <w:rPr>
            <w:rFonts w:ascii="Cambria Math" w:eastAsiaTheme="minorEastAsia" w:hAnsi="Cambria Math"/>
          </w:rPr>
          <m:t>=0</m:t>
        </m:r>
      </m:oMath>
      <w:r w:rsidRPr="000D2DC4">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CE</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CC</m:t>
            </m:r>
          </m:sub>
        </m:sSub>
      </m:oMath>
      <w:r w:rsidRPr="000D2DC4">
        <w:rPr>
          <w:rFonts w:eastAsiaTheme="minorEastAsia"/>
        </w:rPr>
        <w:t xml:space="preserve">. This gives us the load line. The intersections are the operating points for the different values of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B</m:t>
            </m:r>
          </m:sub>
        </m:sSub>
      </m:oMath>
      <w:r w:rsidRPr="000D2DC4">
        <w:rPr>
          <w:rFonts w:eastAsiaTheme="minorEastAsia"/>
        </w:rPr>
        <w:t>.</w:t>
      </w:r>
    </w:p>
    <w:p w14:paraId="2FBF41FC" w14:textId="47ED48EE" w:rsidR="00934345" w:rsidRPr="000D2DC4" w:rsidRDefault="00934345">
      <w:pPr>
        <w:rPr>
          <w:rFonts w:eastAsiaTheme="minorEastAsia"/>
        </w:rPr>
      </w:pPr>
    </w:p>
    <w:p w14:paraId="020431CC" w14:textId="58B841C0" w:rsidR="00843D33" w:rsidRPr="000D2DC4" w:rsidRDefault="00843D33">
      <w:pPr>
        <w:rPr>
          <w:rFonts w:eastAsiaTheme="minorEastAsia"/>
        </w:rPr>
      </w:pPr>
      <w:r w:rsidRPr="000D2DC4">
        <w:rPr>
          <w:rFonts w:eastAsiaTheme="minorEastAsia"/>
        </w:rPr>
        <w:t>Example 4.1</w:t>
      </w:r>
    </w:p>
    <w:p w14:paraId="41E27DAE" w14:textId="0D1A1124" w:rsidR="00843D33" w:rsidRPr="000D2DC4" w:rsidRDefault="00843D33" w:rsidP="00862262">
      <w:pPr>
        <w:jc w:val="center"/>
        <w:rPr>
          <w:rFonts w:eastAsiaTheme="minorEastAsia"/>
        </w:rPr>
      </w:pPr>
      <w:r w:rsidRPr="000D2DC4">
        <w:rPr>
          <w:rFonts w:eastAsiaTheme="minorEastAsia"/>
          <w:noProof/>
        </w:rPr>
        <w:drawing>
          <wp:inline distT="0" distB="0" distL="0" distR="0" wp14:anchorId="36B6BF0B" wp14:editId="6E11A70B">
            <wp:extent cx="2691252" cy="17208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691252" cy="1720839"/>
                    </a:xfrm>
                    <a:prstGeom prst="rect">
                      <a:avLst/>
                    </a:prstGeom>
                  </pic:spPr>
                </pic:pic>
              </a:graphicData>
            </a:graphic>
          </wp:inline>
        </w:drawing>
      </w:r>
    </w:p>
    <w:p w14:paraId="3C104182" w14:textId="558B8F2D" w:rsidR="00843D33" w:rsidRPr="000D2DC4" w:rsidRDefault="00917D1D">
      <w:pPr>
        <w:rPr>
          <w:rFonts w:eastAsiaTheme="minorEastAsia"/>
        </w:rPr>
      </w:pPr>
      <w:r w:rsidRPr="000D2DC4">
        <w:rPr>
          <w:rFonts w:eastAsiaTheme="minorEastAsia"/>
        </w:rPr>
        <w:t xml:space="preserve">The operating point value for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B</m:t>
            </m:r>
          </m:sub>
        </m:sSub>
      </m:oMath>
      <w:r w:rsidRPr="000D2DC4">
        <w:rPr>
          <w:rFonts w:eastAsiaTheme="minorEastAsia"/>
        </w:rPr>
        <w:t xml:space="preserve"> is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BQ</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12-0.7</m:t>
            </m:r>
          </m:num>
          <m:den>
            <m:r>
              <m:rPr>
                <m:sty m:val="p"/>
              </m:rPr>
              <w:rPr>
                <w:rFonts w:ascii="Cambria Math" w:eastAsiaTheme="minorEastAsia" w:hAnsi="Cambria Math"/>
              </w:rPr>
              <m:t>240</m:t>
            </m:r>
          </m:den>
        </m:f>
        <m:r>
          <m:rPr>
            <m:sty m:val="p"/>
          </m:rPr>
          <w:rPr>
            <w:rFonts w:ascii="Cambria Math" w:eastAsiaTheme="minorEastAsia" w:hAnsi="Cambria Math"/>
          </w:rPr>
          <m:t>=47.08μA</m:t>
        </m:r>
      </m:oMath>
    </w:p>
    <w:p w14:paraId="692C4577" w14:textId="712DBF52" w:rsidR="00917D1D" w:rsidRPr="000D2DC4" w:rsidRDefault="00917D1D">
      <w:pPr>
        <w:rPr>
          <w:rFonts w:eastAsiaTheme="minorEastAsia"/>
        </w:rPr>
      </w:pPr>
      <w:r w:rsidRPr="000D2DC4">
        <w:rPr>
          <w:rFonts w:eastAsiaTheme="minorEastAsia"/>
        </w:rPr>
        <w:t xml:space="preserve">The operating point value for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C</m:t>
            </m:r>
          </m:sub>
        </m:sSub>
      </m:oMath>
      <w:r w:rsidRPr="000D2DC4">
        <w:rPr>
          <w:rFonts w:eastAsiaTheme="minorEastAsia"/>
        </w:rPr>
        <w:t xml:space="preserve"> is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CQ</m:t>
            </m:r>
          </m:sub>
        </m:sSub>
        <m:r>
          <m:rPr>
            <m:sty m:val="p"/>
          </m:rPr>
          <w:rPr>
            <w:rFonts w:ascii="Cambria Math" w:eastAsiaTheme="minorEastAsia" w:hAnsi="Cambria Math"/>
          </w:rPr>
          <m:t>=β</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BQ</m:t>
            </m:r>
          </m:sub>
        </m:sSub>
        <m:r>
          <m:rPr>
            <m:sty m:val="p"/>
          </m:rPr>
          <w:rPr>
            <w:rFonts w:ascii="Cambria Math" w:eastAsiaTheme="minorEastAsia" w:hAnsi="Cambria Math"/>
          </w:rPr>
          <m:t>=50×47.08=2.35mA</m:t>
        </m:r>
      </m:oMath>
    </w:p>
    <w:p w14:paraId="595E211F" w14:textId="6816302B" w:rsidR="00917D1D" w:rsidRPr="000D2DC4" w:rsidRDefault="00917D1D">
      <w:pPr>
        <w:rPr>
          <w:rFonts w:eastAsiaTheme="minorEastAsia"/>
        </w:rPr>
      </w:pPr>
      <w:r w:rsidRPr="000D2DC4">
        <w:rPr>
          <w:rFonts w:eastAsiaTheme="minorEastAsia"/>
        </w:rPr>
        <w:t xml:space="preserve">The operating point value for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CE</m:t>
            </m:r>
          </m:sub>
        </m:sSub>
      </m:oMath>
      <w:r w:rsidRPr="000D2DC4">
        <w:rPr>
          <w:rFonts w:eastAsiaTheme="minorEastAsia"/>
        </w:rPr>
        <w:t xml:space="preserve"> is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m:t>
            </m:r>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Q</m:t>
                </m:r>
              </m:sub>
            </m:sSub>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CC</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C</m:t>
            </m:r>
          </m:sub>
        </m:sSub>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C</m:t>
            </m:r>
          </m:sub>
        </m:sSub>
        <m:r>
          <m:rPr>
            <m:sty m:val="p"/>
          </m:rPr>
          <w:rPr>
            <w:rFonts w:ascii="Cambria Math" w:eastAsiaTheme="minorEastAsia" w:hAnsi="Cambria Math"/>
          </w:rPr>
          <m:t>=12-</m:t>
        </m:r>
        <m:d>
          <m:dPr>
            <m:ctrlPr>
              <w:rPr>
                <w:rFonts w:ascii="Cambria Math" w:eastAsiaTheme="minorEastAsia" w:hAnsi="Cambria Math"/>
              </w:rPr>
            </m:ctrlPr>
          </m:dPr>
          <m:e>
            <m:r>
              <m:rPr>
                <m:sty m:val="p"/>
              </m:rPr>
              <w:rPr>
                <w:rFonts w:ascii="Cambria Math" w:eastAsiaTheme="minorEastAsia" w:hAnsi="Cambria Math"/>
              </w:rPr>
              <m:t>2.35</m:t>
            </m:r>
          </m:e>
        </m:d>
        <m:d>
          <m:dPr>
            <m:ctrlPr>
              <w:rPr>
                <w:rFonts w:ascii="Cambria Math" w:eastAsiaTheme="minorEastAsia" w:hAnsi="Cambria Math"/>
              </w:rPr>
            </m:ctrlPr>
          </m:dPr>
          <m:e>
            <m:r>
              <m:rPr>
                <m:sty m:val="p"/>
              </m:rPr>
              <w:rPr>
                <w:rFonts w:ascii="Cambria Math" w:eastAsiaTheme="minorEastAsia" w:hAnsi="Cambria Math"/>
              </w:rPr>
              <m:t>2.2</m:t>
            </m:r>
          </m:e>
        </m:d>
        <m:r>
          <m:rPr>
            <m:sty m:val="p"/>
          </m:rPr>
          <w:rPr>
            <w:rFonts w:ascii="Cambria Math" w:eastAsiaTheme="minorEastAsia" w:hAnsi="Cambria Math"/>
          </w:rPr>
          <m:t>=6.83V</m:t>
        </m:r>
      </m:oMath>
    </w:p>
    <w:p w14:paraId="04481308" w14:textId="5C0EBD59" w:rsidR="00917D1D" w:rsidRPr="000D2DC4" w:rsidRDefault="00917D1D">
      <w:pPr>
        <w:rPr>
          <w:rFonts w:eastAsiaTheme="minorEastAsia"/>
        </w:rPr>
      </w:pPr>
    </w:p>
    <w:p w14:paraId="3C82D5F3" w14:textId="4A0CCF14" w:rsidR="00917D1D" w:rsidRPr="000D2DC4" w:rsidRDefault="00917D1D">
      <w:pPr>
        <w:rPr>
          <w:rFonts w:eastAsiaTheme="minorEastAsia"/>
        </w:rPr>
      </w:pPr>
      <w:r w:rsidRPr="000D2DC4">
        <w:rPr>
          <w:rFonts w:eastAsiaTheme="minorEastAsia"/>
        </w:rPr>
        <w:t xml:space="preserve">If we find that our operating point has gone too close to the saturation point, we can do a number of things. Changing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C</m:t>
            </m:r>
          </m:sub>
        </m:sSub>
      </m:oMath>
      <w:r w:rsidRPr="000D2DC4">
        <w:rPr>
          <w:rFonts w:eastAsiaTheme="minorEastAsia"/>
        </w:rPr>
        <w:t xml:space="preserve"> or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CC</m:t>
            </m:r>
          </m:sub>
        </m:sSub>
      </m:oMath>
      <w:r w:rsidRPr="000D2DC4">
        <w:rPr>
          <w:rFonts w:eastAsiaTheme="minorEastAsia"/>
        </w:rPr>
        <w:t xml:space="preserve"> will allow us to move the operating point along the same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B</m:t>
            </m:r>
          </m:sub>
        </m:sSub>
      </m:oMath>
      <w:r w:rsidRPr="000D2DC4">
        <w:rPr>
          <w:rFonts w:eastAsiaTheme="minorEastAsia"/>
        </w:rPr>
        <w:t xml:space="preserve"> line. Changing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B</m:t>
            </m:r>
          </m:sub>
        </m:sSub>
      </m:oMath>
      <w:r w:rsidRPr="000D2DC4">
        <w:rPr>
          <w:rFonts w:eastAsiaTheme="minorEastAsia"/>
        </w:rPr>
        <w:t xml:space="preserve"> will move the operating point vertically.</w:t>
      </w:r>
    </w:p>
    <w:p w14:paraId="31843FF5" w14:textId="77777777" w:rsidR="004C3641" w:rsidRPr="000D2DC4" w:rsidRDefault="004C3641">
      <w:pPr>
        <w:rPr>
          <w:b/>
          <w:bCs/>
        </w:rPr>
      </w:pPr>
      <w:r w:rsidRPr="000D2DC4">
        <w:rPr>
          <w:b/>
          <w:bCs/>
        </w:rPr>
        <w:br w:type="page"/>
      </w:r>
    </w:p>
    <w:p w14:paraId="1C1A07C9" w14:textId="717F08DF" w:rsidR="004C3641" w:rsidRPr="000D2DC4" w:rsidRDefault="004C3641" w:rsidP="004C3641">
      <w:pPr>
        <w:pStyle w:val="Heading2"/>
      </w:pPr>
      <w:bookmarkStart w:id="3" w:name="_Toc49598943"/>
      <w:r w:rsidRPr="000D2DC4">
        <w:t>4.4 Emitter-Bias Configuration</w:t>
      </w:r>
      <w:bookmarkEnd w:id="3"/>
    </w:p>
    <w:p w14:paraId="2DA97300" w14:textId="6452F7CB" w:rsidR="004C3641" w:rsidRPr="000D2DC4" w:rsidRDefault="004C3641" w:rsidP="004C3641">
      <w:pPr>
        <w:rPr>
          <w:rFonts w:eastAsiaTheme="minorEastAsia"/>
        </w:rPr>
      </w:pPr>
      <w:r w:rsidRPr="000D2DC4">
        <w:t>This is almost exactly the same as the Fixed-Bias Circuit, except that it has an addition</w:t>
      </w:r>
      <w:r w:rsidR="008B060E" w:rsidRPr="000D2DC4">
        <w:t>al</w:t>
      </w:r>
      <w:r w:rsidRPr="000D2DC4">
        <w:t xml:space="preserve"> resistor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E</m:t>
            </m:r>
          </m:sub>
        </m:sSub>
      </m:oMath>
      <w:r w:rsidRPr="000D2DC4">
        <w:rPr>
          <w:rFonts w:eastAsiaTheme="minorEastAsia"/>
        </w:rPr>
        <w:t xml:space="preserve"> on the emitter side.</w:t>
      </w:r>
    </w:p>
    <w:p w14:paraId="58AD9DB1" w14:textId="77777777" w:rsidR="004C3641" w:rsidRPr="000D2DC4" w:rsidRDefault="004C3641" w:rsidP="00862262">
      <w:pPr>
        <w:jc w:val="center"/>
      </w:pPr>
      <w:r w:rsidRPr="000D2DC4">
        <w:rPr>
          <w:noProof/>
        </w:rPr>
        <w:drawing>
          <wp:inline distT="0" distB="0" distL="0" distR="0" wp14:anchorId="257A4EED" wp14:editId="2791161A">
            <wp:extent cx="2330410" cy="18339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330410" cy="1833964"/>
                    </a:xfrm>
                    <a:prstGeom prst="rect">
                      <a:avLst/>
                    </a:prstGeom>
                  </pic:spPr>
                </pic:pic>
              </a:graphicData>
            </a:graphic>
          </wp:inline>
        </w:drawing>
      </w:r>
    </w:p>
    <w:p w14:paraId="17876F36" w14:textId="77777777" w:rsidR="004C3641" w:rsidRPr="000D2DC4" w:rsidRDefault="004C3641" w:rsidP="004C3641">
      <w:r w:rsidRPr="000D2DC4">
        <w:t>This change makes the configuration more stable, meaning its response will change less due to undesirable changes in temperatures and parameter variations.</w:t>
      </w:r>
    </w:p>
    <w:p w14:paraId="41C23146" w14:textId="77777777" w:rsidR="004C3641" w:rsidRPr="000D2DC4" w:rsidRDefault="004C3641" w:rsidP="004C3641">
      <w:r w:rsidRPr="000D2DC4">
        <w:t>Making the same observations for this circuit as we did for the Fixed-Bias configuration, the DC equivalent looks like this:</w:t>
      </w:r>
    </w:p>
    <w:p w14:paraId="51E92F48" w14:textId="77777777" w:rsidR="004C3641" w:rsidRPr="000D2DC4" w:rsidRDefault="004C3641" w:rsidP="00862262">
      <w:pPr>
        <w:jc w:val="center"/>
      </w:pPr>
      <w:r w:rsidRPr="000D2DC4">
        <w:rPr>
          <w:noProof/>
        </w:rPr>
        <w:drawing>
          <wp:inline distT="0" distB="0" distL="0" distR="0" wp14:anchorId="11876E62" wp14:editId="6882C23C">
            <wp:extent cx="1002688" cy="1751361"/>
            <wp:effectExtent l="0" t="0" r="698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002688" cy="1751361"/>
                    </a:xfrm>
                    <a:prstGeom prst="rect">
                      <a:avLst/>
                    </a:prstGeom>
                  </pic:spPr>
                </pic:pic>
              </a:graphicData>
            </a:graphic>
          </wp:inline>
        </w:drawing>
      </w:r>
    </w:p>
    <w:p w14:paraId="70834D60" w14:textId="77777777" w:rsidR="004C3641" w:rsidRPr="000D2DC4" w:rsidRDefault="004C3641">
      <w:r w:rsidRPr="000D2DC4">
        <w:br w:type="page"/>
      </w:r>
    </w:p>
    <w:p w14:paraId="0092C5FB" w14:textId="0ECD2EA6" w:rsidR="004C3641" w:rsidRPr="000D2DC4" w:rsidRDefault="004C3641" w:rsidP="004C3641">
      <w:r w:rsidRPr="000D2DC4">
        <w:t>The Base-Emitter loop looks like this:</w:t>
      </w:r>
    </w:p>
    <w:p w14:paraId="19C1E6C2" w14:textId="77777777" w:rsidR="004C3641" w:rsidRPr="000D2DC4" w:rsidRDefault="004C3641" w:rsidP="00AA6F25">
      <w:pPr>
        <w:jc w:val="center"/>
      </w:pPr>
      <w:r w:rsidRPr="000D2DC4">
        <w:rPr>
          <w:noProof/>
        </w:rPr>
        <w:drawing>
          <wp:inline distT="0" distB="0" distL="0" distR="0" wp14:anchorId="58344F6F" wp14:editId="121DA83C">
            <wp:extent cx="1490685" cy="161582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490685" cy="1615820"/>
                    </a:xfrm>
                    <a:prstGeom prst="rect">
                      <a:avLst/>
                    </a:prstGeom>
                  </pic:spPr>
                </pic:pic>
              </a:graphicData>
            </a:graphic>
          </wp:inline>
        </w:drawing>
      </w:r>
    </w:p>
    <w:p w14:paraId="3EBE5946" w14:textId="7CB6F31D" w:rsidR="004C3641" w:rsidRPr="000D2DC4" w:rsidRDefault="004C3641" w:rsidP="004C3641">
      <w:pPr>
        <w:rPr>
          <w:rFonts w:eastAsiaTheme="minorEastAsia"/>
        </w:rPr>
      </w:pPr>
      <w:r w:rsidRPr="000D2DC4">
        <w:t xml:space="preserve">So, we get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R</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E</m:t>
            </m:r>
          </m:sub>
        </m:sSub>
        <m:sSub>
          <m:sSubPr>
            <m:ctrlPr>
              <w:rPr>
                <w:rFonts w:ascii="Cambria Math" w:hAnsi="Cambria Math"/>
              </w:rPr>
            </m:ctrlPr>
          </m:sSubPr>
          <m:e>
            <m:r>
              <m:rPr>
                <m:sty m:val="p"/>
              </m:rPr>
              <w:rPr>
                <w:rFonts w:ascii="Cambria Math" w:hAnsi="Cambria Math"/>
              </w:rPr>
              <m:t>R</m:t>
            </m:r>
          </m:e>
          <m:sub>
            <m:r>
              <m:rPr>
                <m:sty m:val="p"/>
              </m:rPr>
              <w:rPr>
                <w:rFonts w:ascii="Cambria Math" w:hAnsi="Cambria Math"/>
              </w:rPr>
              <m:t>E</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BE</m:t>
            </m:r>
          </m:sub>
        </m:sSub>
        <m:r>
          <m:rPr>
            <m:sty m:val="p"/>
          </m:rPr>
          <w:rPr>
            <w:rFonts w:ascii="Cambria Math" w:hAnsi="Cambria Math"/>
          </w:rPr>
          <m:t>=0</m:t>
        </m:r>
      </m:oMath>
      <w:r w:rsidRPr="000D2DC4">
        <w:rPr>
          <w:rFonts w:eastAsiaTheme="minorEastAsia"/>
        </w:rPr>
        <w:t xml:space="preserve">. We know that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E</m:t>
            </m:r>
          </m:sub>
        </m:sSub>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1+β</m:t>
            </m:r>
          </m:e>
        </m:d>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B</m:t>
            </m:r>
          </m:sub>
        </m:sSub>
      </m:oMath>
      <w:r w:rsidRPr="000D2DC4">
        <w:rPr>
          <w:rFonts w:eastAsiaTheme="minorEastAsia"/>
        </w:rPr>
        <w:t>, so</w:t>
      </w:r>
    </w:p>
    <w:p w14:paraId="2773ABA2" w14:textId="7150103F" w:rsidR="004C3641" w:rsidRPr="000D2DC4" w:rsidRDefault="007C67CD" w:rsidP="004C3641">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B</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CC</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CE</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B</m:t>
                  </m:r>
                </m:sub>
              </m:sSub>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1+β</m:t>
                  </m:r>
                </m:e>
              </m:d>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E</m:t>
                  </m:r>
                </m:sub>
              </m:sSub>
            </m:den>
          </m:f>
        </m:oMath>
      </m:oMathPara>
    </w:p>
    <w:p w14:paraId="1B8C35E1" w14:textId="77777777" w:rsidR="004C3641" w:rsidRPr="000D2DC4" w:rsidRDefault="004C3641" w:rsidP="004C3641">
      <w:pPr>
        <w:rPr>
          <w:rFonts w:eastAsiaTheme="minorEastAsia"/>
        </w:rPr>
      </w:pPr>
      <w:r w:rsidRPr="000D2DC4">
        <w:rPr>
          <w:rFonts w:eastAsiaTheme="minorEastAsia"/>
        </w:rPr>
        <w:t>The Collector-Emitter loop looks like this:</w:t>
      </w:r>
    </w:p>
    <w:p w14:paraId="6CFBABE9" w14:textId="77777777" w:rsidR="004C3641" w:rsidRPr="000D2DC4" w:rsidRDefault="004C3641" w:rsidP="00AA6F25">
      <w:pPr>
        <w:jc w:val="center"/>
      </w:pPr>
      <w:r w:rsidRPr="000D2DC4">
        <w:rPr>
          <w:noProof/>
        </w:rPr>
        <w:drawing>
          <wp:inline distT="0" distB="0" distL="0" distR="0" wp14:anchorId="274B1C46" wp14:editId="5807BD43">
            <wp:extent cx="1327715" cy="1559293"/>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327715" cy="1559293"/>
                    </a:xfrm>
                    <a:prstGeom prst="rect">
                      <a:avLst/>
                    </a:prstGeom>
                  </pic:spPr>
                </pic:pic>
              </a:graphicData>
            </a:graphic>
          </wp:inline>
        </w:drawing>
      </w:r>
    </w:p>
    <w:p w14:paraId="0DFF0C2C" w14:textId="776C3AF0" w:rsidR="004C3641" w:rsidRPr="000D2DC4" w:rsidRDefault="007C67CD" w:rsidP="004C3641">
      <w:pPr>
        <w:rPr>
          <w:rFonts w:eastAsiaTheme="minorEastAsia"/>
        </w:rPr>
      </w:p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C</m:t>
            </m:r>
          </m:sub>
        </m:sSub>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E</m:t>
            </m:r>
          </m:sub>
        </m:sSub>
        <m:sSub>
          <m:sSubPr>
            <m:ctrlPr>
              <w:rPr>
                <w:rFonts w:ascii="Cambria Math" w:hAnsi="Cambria Math"/>
              </w:rPr>
            </m:ctrlPr>
          </m:sSubPr>
          <m:e>
            <m:r>
              <m:rPr>
                <m:sty m:val="p"/>
              </m:rPr>
              <w:rPr>
                <w:rFonts w:ascii="Cambria Math" w:hAnsi="Cambria Math"/>
              </w:rPr>
              <m:t>R</m:t>
            </m:r>
          </m:e>
          <m:sub>
            <m:r>
              <m:rPr>
                <m:sty m:val="p"/>
              </m:rPr>
              <w:rPr>
                <w:rFonts w:ascii="Cambria Math" w:hAnsi="Cambria Math"/>
              </w:rPr>
              <m:t>E</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CE</m:t>
            </m:r>
          </m:sub>
        </m:sSub>
        <m:r>
          <m:rPr>
            <m:sty m:val="p"/>
          </m:rPr>
          <w:rPr>
            <w:rFonts w:ascii="Cambria Math" w:hAnsi="Cambria Math"/>
          </w:rPr>
          <m:t>=0</m:t>
        </m:r>
      </m:oMath>
      <w:r w:rsidR="004C3641" w:rsidRPr="000D2DC4">
        <w:rPr>
          <w:rFonts w:eastAsiaTheme="minorEastAsia"/>
        </w:rPr>
        <w:t xml:space="preserve"> and since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E</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C</m:t>
            </m:r>
          </m:sub>
        </m:sSub>
      </m:oMath>
      <w:r w:rsidR="004C3641" w:rsidRPr="000D2DC4">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CC</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C</m:t>
            </m:r>
          </m:sub>
        </m:sSub>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C</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E</m:t>
                </m:r>
              </m:sub>
            </m:sSub>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CE</m:t>
            </m:r>
          </m:sub>
        </m:sSub>
        <m:r>
          <m:rPr>
            <m:sty m:val="p"/>
          </m:rPr>
          <w:rPr>
            <w:rFonts w:ascii="Cambria Math" w:eastAsiaTheme="minorEastAsia" w:hAnsi="Cambria Math"/>
          </w:rPr>
          <m:t>=0</m:t>
        </m:r>
      </m:oMath>
      <w:r w:rsidR="004C3641" w:rsidRPr="000D2DC4">
        <w:rPr>
          <w:rFonts w:eastAsiaTheme="minorEastAsia"/>
        </w:rPr>
        <w:t>.</w:t>
      </w:r>
    </w:p>
    <w:p w14:paraId="0C82B7A6" w14:textId="77777777" w:rsidR="004C3641" w:rsidRPr="000D2DC4" w:rsidRDefault="004C3641" w:rsidP="004C3641">
      <w:pPr>
        <w:rPr>
          <w:rFonts w:eastAsiaTheme="minorEastAsia"/>
        </w:rPr>
      </w:pPr>
      <w:r w:rsidRPr="000D2DC4">
        <w:rPr>
          <w:rFonts w:eastAsiaTheme="minorEastAsia"/>
        </w:rPr>
        <w:t>We can now draw the output characteristics curve.</w:t>
      </w:r>
    </w:p>
    <w:p w14:paraId="0DCC0F9C" w14:textId="77777777" w:rsidR="004C3641" w:rsidRPr="000D2DC4" w:rsidRDefault="004C3641" w:rsidP="00AA6F25">
      <w:pPr>
        <w:jc w:val="center"/>
      </w:pPr>
      <w:r w:rsidRPr="000D2DC4">
        <w:rPr>
          <w:noProof/>
        </w:rPr>
        <w:drawing>
          <wp:inline distT="0" distB="0" distL="0" distR="0" wp14:anchorId="192C963E" wp14:editId="671AAB0F">
            <wp:extent cx="1709338" cy="1425077"/>
            <wp:effectExtent l="0" t="0" r="571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709338" cy="1425077"/>
                    </a:xfrm>
                    <a:prstGeom prst="rect">
                      <a:avLst/>
                    </a:prstGeom>
                  </pic:spPr>
                </pic:pic>
              </a:graphicData>
            </a:graphic>
          </wp:inline>
        </w:drawing>
      </w:r>
    </w:p>
    <w:p w14:paraId="687F7EE7" w14:textId="77777777" w:rsidR="004C3641" w:rsidRPr="000D2DC4" w:rsidRDefault="004C3641" w:rsidP="004C3641">
      <w:pPr>
        <w:pStyle w:val="Heading2"/>
      </w:pPr>
      <w:bookmarkStart w:id="4" w:name="_Toc49598944"/>
      <w:r w:rsidRPr="000D2DC4">
        <w:t>4.5 Voltage Divider Bias Circuit</w:t>
      </w:r>
      <w:bookmarkEnd w:id="4"/>
    </w:p>
    <w:p w14:paraId="7E345CB3" w14:textId="649A3BC1" w:rsidR="004C3641" w:rsidRPr="000D2DC4" w:rsidRDefault="004C3641" w:rsidP="004C3641">
      <w:pPr>
        <w:rPr>
          <w:rFonts w:eastAsiaTheme="minorEastAsia"/>
        </w:rPr>
      </w:pPr>
      <w:r w:rsidRPr="000D2DC4">
        <w:t xml:space="preserve">The previous bias configurations had bias current </w:t>
      </w:r>
      <m:oMath>
        <m:sSub>
          <m:sSubPr>
            <m:ctrlPr>
              <w:rPr>
                <w:rFonts w:ascii="Cambria Math" w:hAnsi="Cambria Math"/>
              </w:rPr>
            </m:ctrlPr>
          </m:sSubPr>
          <m:e>
            <m:r>
              <m:rPr>
                <m:sty m:val="p"/>
              </m:rPr>
              <w:rPr>
                <w:rFonts w:ascii="Cambria Math" w:hAnsi="Cambria Math"/>
              </w:rPr>
              <m:t>I</m:t>
            </m:r>
          </m:e>
          <m: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Q</m:t>
                </m:r>
              </m:sub>
            </m:sSub>
          </m:sub>
        </m:sSub>
      </m:oMath>
      <w:r w:rsidRPr="000D2DC4">
        <w:rPr>
          <w:rFonts w:eastAsiaTheme="minorEastAsia"/>
        </w:rPr>
        <w:t xml:space="preserve"> and voltage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m:t>
            </m:r>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Q</m:t>
                </m:r>
              </m:sub>
            </m:sSub>
          </m:sub>
        </m:sSub>
      </m:oMath>
      <w:r w:rsidRPr="000D2DC4">
        <w:rPr>
          <w:rFonts w:eastAsiaTheme="minorEastAsia"/>
        </w:rPr>
        <w:t xml:space="preserve"> dependent on the current gain </w:t>
      </w:r>
      <m:oMath>
        <m:r>
          <m:rPr>
            <m:sty m:val="p"/>
          </m:rPr>
          <w:rPr>
            <w:rFonts w:ascii="Cambria Math" w:eastAsiaTheme="minorEastAsia" w:hAnsi="Cambria Math"/>
          </w:rPr>
          <m:t>β</m:t>
        </m:r>
      </m:oMath>
      <w:r w:rsidRPr="000D2DC4">
        <w:rPr>
          <w:rFonts w:eastAsiaTheme="minorEastAsia"/>
        </w:rPr>
        <w:t xml:space="preserve"> of the transistor. The value of </w:t>
      </w:r>
      <m:oMath>
        <m:r>
          <m:rPr>
            <m:sty m:val="p"/>
          </m:rPr>
          <w:rPr>
            <w:rFonts w:ascii="Cambria Math" w:eastAsiaTheme="minorEastAsia" w:hAnsi="Cambria Math"/>
          </w:rPr>
          <m:t>β</m:t>
        </m:r>
      </m:oMath>
      <w:r w:rsidRPr="000D2DC4">
        <w:rPr>
          <w:rFonts w:eastAsiaTheme="minorEastAsia"/>
        </w:rPr>
        <w:t xml:space="preserve"> is temperature sensitive, so it would be desirable to develop a bias circuit that is independent of </w:t>
      </w:r>
      <m:oMath>
        <m:r>
          <m:rPr>
            <m:sty m:val="p"/>
          </m:rPr>
          <w:rPr>
            <w:rFonts w:ascii="Cambria Math" w:eastAsiaTheme="minorEastAsia" w:hAnsi="Cambria Math"/>
          </w:rPr>
          <m:t>β</m:t>
        </m:r>
      </m:oMath>
      <w:r w:rsidRPr="000D2DC4">
        <w:rPr>
          <w:rFonts w:eastAsiaTheme="minorEastAsia"/>
        </w:rPr>
        <w:t>.</w:t>
      </w:r>
    </w:p>
    <w:p w14:paraId="39D537BD" w14:textId="77777777" w:rsidR="004C3641" w:rsidRPr="000D2DC4" w:rsidRDefault="004C3641" w:rsidP="004C3641">
      <w:r w:rsidRPr="000D2DC4">
        <w:rPr>
          <w:rFonts w:eastAsiaTheme="minorEastAsia"/>
        </w:rPr>
        <w:t>This is the circuit for a voltage divider bias configuration:</w:t>
      </w:r>
    </w:p>
    <w:p w14:paraId="43C8191D" w14:textId="77777777" w:rsidR="004C3641" w:rsidRPr="000D2DC4" w:rsidRDefault="004C3641" w:rsidP="00C758CA">
      <w:pPr>
        <w:jc w:val="center"/>
      </w:pPr>
      <w:r w:rsidRPr="000D2DC4">
        <w:rPr>
          <w:noProof/>
        </w:rPr>
        <w:drawing>
          <wp:inline distT="0" distB="0" distL="0" distR="0" wp14:anchorId="526630AA" wp14:editId="502F50EF">
            <wp:extent cx="2253599" cy="17621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253599" cy="1762106"/>
                    </a:xfrm>
                    <a:prstGeom prst="rect">
                      <a:avLst/>
                    </a:prstGeom>
                  </pic:spPr>
                </pic:pic>
              </a:graphicData>
            </a:graphic>
          </wp:inline>
        </w:drawing>
      </w:r>
    </w:p>
    <w:p w14:paraId="6E784400" w14:textId="77777777" w:rsidR="004C3641" w:rsidRPr="000D2DC4" w:rsidRDefault="004C3641" w:rsidP="004C3641">
      <w:r w:rsidRPr="000D2DC4">
        <w:t>We will be looking at the exact analysis method (as opposed to the approximate analysis method). The DC equivalent for the above circuit is this:</w:t>
      </w:r>
    </w:p>
    <w:p w14:paraId="16D5A55F" w14:textId="77777777" w:rsidR="004C3641" w:rsidRPr="000D2DC4" w:rsidRDefault="004C3641" w:rsidP="00C758CA">
      <w:pPr>
        <w:jc w:val="center"/>
      </w:pPr>
      <w:r w:rsidRPr="000D2DC4">
        <w:rPr>
          <w:noProof/>
        </w:rPr>
        <w:drawing>
          <wp:inline distT="0" distB="0" distL="0" distR="0" wp14:anchorId="1F88AE2A" wp14:editId="34AAD064">
            <wp:extent cx="1679418" cy="207161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681163" cy="2073766"/>
                    </a:xfrm>
                    <a:prstGeom prst="rect">
                      <a:avLst/>
                    </a:prstGeom>
                  </pic:spPr>
                </pic:pic>
              </a:graphicData>
            </a:graphic>
          </wp:inline>
        </w:drawing>
      </w:r>
    </w:p>
    <w:p w14:paraId="1D35DA3F" w14:textId="77777777" w:rsidR="004C3641" w:rsidRPr="000D2DC4" w:rsidRDefault="004C3641" w:rsidP="004C3641">
      <w:r w:rsidRPr="000D2DC4">
        <w:br w:type="page"/>
      </w:r>
    </w:p>
    <w:p w14:paraId="36026739" w14:textId="77777777" w:rsidR="004C3641" w:rsidRPr="000D2DC4" w:rsidRDefault="004C3641" w:rsidP="004C3641">
      <w:r w:rsidRPr="000D2DC4">
        <w:t>Which leads us to redraw the input side like this:</w:t>
      </w:r>
    </w:p>
    <w:p w14:paraId="153EC25D" w14:textId="77777777" w:rsidR="004C3641" w:rsidRPr="000D2DC4" w:rsidRDefault="004C3641" w:rsidP="00C758CA">
      <w:pPr>
        <w:jc w:val="center"/>
      </w:pPr>
      <w:r w:rsidRPr="000D2DC4">
        <w:rPr>
          <w:noProof/>
        </w:rPr>
        <w:drawing>
          <wp:inline distT="0" distB="0" distL="0" distR="0" wp14:anchorId="437DB472" wp14:editId="06ADCF78">
            <wp:extent cx="1884598" cy="1601200"/>
            <wp:effectExtent l="0" t="0" r="190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884598" cy="1601200"/>
                    </a:xfrm>
                    <a:prstGeom prst="rect">
                      <a:avLst/>
                    </a:prstGeom>
                  </pic:spPr>
                </pic:pic>
              </a:graphicData>
            </a:graphic>
          </wp:inline>
        </w:drawing>
      </w:r>
    </w:p>
    <w:p w14:paraId="23B3164B" w14:textId="41925512" w:rsidR="004C3641" w:rsidRPr="000D2DC4" w:rsidRDefault="004C3641" w:rsidP="004C3641">
      <w:r w:rsidRPr="000D2DC4">
        <w:t xml:space="preserve">To make things even simpler, we can replace this circuit with the Thevenin’s equivalent, where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Th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w:r w:rsidRPr="000D2DC4">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Th</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CC</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den>
        </m:f>
      </m:oMath>
    </w:p>
    <w:p w14:paraId="286B110A" w14:textId="77777777" w:rsidR="004C3641" w:rsidRPr="000D2DC4" w:rsidRDefault="004C3641" w:rsidP="00C758CA">
      <w:pPr>
        <w:jc w:val="center"/>
      </w:pPr>
      <w:r w:rsidRPr="000D2DC4">
        <w:rPr>
          <w:noProof/>
        </w:rPr>
        <w:drawing>
          <wp:inline distT="0" distB="0" distL="0" distR="0" wp14:anchorId="7F096AA4" wp14:editId="04799E37">
            <wp:extent cx="1881655" cy="1254436"/>
            <wp:effectExtent l="0" t="0" r="4445" b="317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1881655" cy="1254436"/>
                    </a:xfrm>
                    <a:prstGeom prst="rect">
                      <a:avLst/>
                    </a:prstGeom>
                  </pic:spPr>
                </pic:pic>
              </a:graphicData>
            </a:graphic>
          </wp:inline>
        </w:drawing>
      </w:r>
    </w:p>
    <w:p w14:paraId="2E7985A6" w14:textId="77777777" w:rsidR="004C3641" w:rsidRPr="000D2DC4" w:rsidRDefault="004C3641" w:rsidP="004C3641">
      <w:r w:rsidRPr="000D2DC4">
        <w:t>Thus, we get,</w:t>
      </w:r>
    </w:p>
    <w:p w14:paraId="0709030E" w14:textId="2F2EC58D" w:rsidR="004C3641" w:rsidRPr="000D2DC4" w:rsidRDefault="007C67CD" w:rsidP="004C3641">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E</m:t>
                  </m:r>
                </m:e>
                <m:sub>
                  <m:r>
                    <m:rPr>
                      <m:sty m:val="p"/>
                    </m:rPr>
                    <w:rPr>
                      <w:rFonts w:ascii="Cambria Math" w:hAnsi="Cambria Math"/>
                    </w:rPr>
                    <m:t>Th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BE</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Th</m:t>
                  </m:r>
                </m:sub>
              </m:sSub>
              <m:r>
                <m:rPr>
                  <m:sty m:val="p"/>
                </m:rPr>
                <w:rPr>
                  <w:rFonts w:ascii="Cambria Math" w:hAnsi="Cambria Math"/>
                </w:rPr>
                <m:t>+</m:t>
              </m:r>
              <m:d>
                <m:dPr>
                  <m:ctrlPr>
                    <w:rPr>
                      <w:rFonts w:ascii="Cambria Math" w:hAnsi="Cambria Math"/>
                    </w:rPr>
                  </m:ctrlPr>
                </m:dPr>
                <m:e>
                  <m:r>
                    <m:rPr>
                      <m:sty m:val="p"/>
                    </m:rPr>
                    <w:rPr>
                      <w:rFonts w:ascii="Cambria Math" w:hAnsi="Cambria Math"/>
                    </w:rPr>
                    <m:t>β+1</m:t>
                  </m:r>
                </m:e>
              </m:d>
              <m:sSub>
                <m:sSubPr>
                  <m:ctrlPr>
                    <w:rPr>
                      <w:rFonts w:ascii="Cambria Math" w:hAnsi="Cambria Math"/>
                    </w:rPr>
                  </m:ctrlPr>
                </m:sSubPr>
                <m:e>
                  <m:r>
                    <m:rPr>
                      <m:sty m:val="p"/>
                    </m:rPr>
                    <w:rPr>
                      <w:rFonts w:ascii="Cambria Math" w:hAnsi="Cambria Math"/>
                    </w:rPr>
                    <m:t>R</m:t>
                  </m:r>
                </m:e>
                <m:sub>
                  <m:r>
                    <m:rPr>
                      <m:sty m:val="p"/>
                    </m:rPr>
                    <w:rPr>
                      <w:rFonts w:ascii="Cambria Math" w:hAnsi="Cambria Math"/>
                    </w:rPr>
                    <m:t>E</m:t>
                  </m:r>
                </m:sub>
              </m:sSub>
            </m:den>
          </m:f>
        </m:oMath>
      </m:oMathPara>
    </w:p>
    <w:p w14:paraId="7FC6EA14" w14:textId="77777777" w:rsidR="004C3641" w:rsidRPr="000D2DC4" w:rsidRDefault="004C3641" w:rsidP="004C3641">
      <w:pPr>
        <w:rPr>
          <w:rFonts w:eastAsiaTheme="minorEastAsia"/>
        </w:rPr>
      </w:pPr>
      <w:r w:rsidRPr="000D2DC4">
        <w:rPr>
          <w:rFonts w:eastAsiaTheme="minorEastAsia"/>
        </w:rPr>
        <w:t>From the collector side we obtain,</w:t>
      </w:r>
    </w:p>
    <w:p w14:paraId="0D0EF1BD" w14:textId="6C4694DF" w:rsidR="004C3641" w:rsidRPr="000D2DC4" w:rsidRDefault="007C67CD" w:rsidP="004C3641">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CE</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CC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C</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E</m:t>
                  </m:r>
                </m:sub>
              </m:sSub>
            </m:e>
          </m:d>
          <m:r>
            <m:rPr>
              <m:sty m:val="p"/>
            </m:rPr>
            <w:rPr>
              <w:rFonts w:ascii="Cambria Math" w:hAnsi="Cambria Math"/>
            </w:rPr>
            <m:t>=0</m:t>
          </m:r>
        </m:oMath>
      </m:oMathPara>
    </w:p>
    <w:p w14:paraId="115C8581" w14:textId="77777777" w:rsidR="004C3641" w:rsidRPr="000D2DC4" w:rsidRDefault="004C3641" w:rsidP="004C3641">
      <w:r w:rsidRPr="000D2DC4">
        <w:rPr>
          <w:rFonts w:eastAsiaTheme="minorEastAsia"/>
        </w:rPr>
        <w:t>From these equations, we can form the load line analysis.</w:t>
      </w:r>
    </w:p>
    <w:p w14:paraId="4AF7B650" w14:textId="77777777" w:rsidR="004C3641" w:rsidRPr="000D2DC4" w:rsidRDefault="004C3641">
      <w:pPr>
        <w:rPr>
          <w:rFonts w:eastAsiaTheme="minorEastAsia"/>
        </w:rPr>
      </w:pPr>
    </w:p>
    <w:sectPr w:rsidR="004C3641" w:rsidRPr="000D2DC4" w:rsidSect="00D66BE6">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A806FE05-34A0-484D-8DB5-32390B5B660A}"/>
    <w:embedBold r:id="rId2" w:fontKey="{14CA4DAF-4795-4AAD-ABF6-3004366D119A}"/>
  </w:font>
  <w:font w:name="Times New Roman">
    <w:panose1 w:val="02020603050405020304"/>
    <w:charset w:val="00"/>
    <w:family w:val="roman"/>
    <w:pitch w:val="variable"/>
    <w:sig w:usb0="E0002EFF" w:usb1="C000785B" w:usb2="00000009" w:usb3="00000000" w:csb0="000001FF" w:csb1="00000000"/>
  </w:font>
  <w:font w:name="Manrope">
    <w:panose1 w:val="00000000000000000000"/>
    <w:charset w:val="00"/>
    <w:family w:val="auto"/>
    <w:pitch w:val="variable"/>
    <w:sig w:usb0="A00002BF" w:usb1="5000206B" w:usb2="00000000" w:usb3="00000000" w:csb0="0000019F" w:csb1="00000000"/>
    <w:embedRegular r:id="rId3" w:fontKey="{DAE8D51A-9D93-4336-B6F0-86E896AED504}"/>
    <w:embedBold r:id="rId4" w:fontKey="{B006B765-0E6E-4D7A-A31A-05D4993E6978}"/>
  </w:font>
  <w:font w:name="Cambria Math">
    <w:panose1 w:val="02040503050406030204"/>
    <w:charset w:val="00"/>
    <w:family w:val="roman"/>
    <w:pitch w:val="variable"/>
    <w:sig w:usb0="E00006FF" w:usb1="420024FF" w:usb2="02000000" w:usb3="00000000" w:csb0="0000019F" w:csb1="00000000"/>
    <w:embedRegular r:id="rId5" w:fontKey="{BD0783F2-DD12-488E-B640-ACBD265202AC}"/>
  </w:font>
  <w:font w:name="Calibri Light">
    <w:panose1 w:val="020F0302020204030204"/>
    <w:charset w:val="00"/>
    <w:family w:val="swiss"/>
    <w:pitch w:val="variable"/>
    <w:sig w:usb0="E4002EFF" w:usb1="C000247B" w:usb2="00000009" w:usb3="00000000" w:csb0="000001FF" w:csb1="00000000"/>
    <w:embedRegular r:id="rId6" w:fontKey="{E83067FE-5F3C-4BBF-B53D-7A1FA796F404}"/>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86D"/>
    <w:rsid w:val="000062AB"/>
    <w:rsid w:val="000B56D0"/>
    <w:rsid w:val="000D2DC4"/>
    <w:rsid w:val="001063E0"/>
    <w:rsid w:val="00373384"/>
    <w:rsid w:val="004C3641"/>
    <w:rsid w:val="00596497"/>
    <w:rsid w:val="005C45AC"/>
    <w:rsid w:val="006E2BF4"/>
    <w:rsid w:val="007B186D"/>
    <w:rsid w:val="007C34AC"/>
    <w:rsid w:val="007C67CD"/>
    <w:rsid w:val="00843D33"/>
    <w:rsid w:val="00862262"/>
    <w:rsid w:val="00891AB8"/>
    <w:rsid w:val="008B060E"/>
    <w:rsid w:val="00917D1D"/>
    <w:rsid w:val="00934345"/>
    <w:rsid w:val="00AA6F25"/>
    <w:rsid w:val="00B41707"/>
    <w:rsid w:val="00C758CA"/>
    <w:rsid w:val="00D66BE6"/>
    <w:rsid w:val="00D66C73"/>
    <w:rsid w:val="00DC141C"/>
    <w:rsid w:val="00F73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EE807"/>
  <w15:chartTrackingRefBased/>
  <w15:docId w15:val="{33C9D090-3FC3-486E-A716-78903C25F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63E0"/>
    <w:rPr>
      <w:rFonts w:ascii="Manrope" w:hAnsi="Manrope"/>
      <w:color w:val="FFFFFF" w:themeColor="background1"/>
      <w:lang w:val="en-GB"/>
    </w:rPr>
  </w:style>
  <w:style w:type="paragraph" w:styleId="Heading1">
    <w:name w:val="heading 1"/>
    <w:basedOn w:val="Normal"/>
    <w:next w:val="Normal"/>
    <w:link w:val="Heading1Char"/>
    <w:uiPriority w:val="9"/>
    <w:qFormat/>
    <w:rsid w:val="001063E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063E0"/>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1063E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1063E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43D33"/>
    <w:rPr>
      <w:color w:val="808080"/>
    </w:rPr>
  </w:style>
  <w:style w:type="character" w:customStyle="1" w:styleId="Heading2Char">
    <w:name w:val="Heading 2 Char"/>
    <w:basedOn w:val="DefaultParagraphFont"/>
    <w:link w:val="Heading2"/>
    <w:uiPriority w:val="9"/>
    <w:rsid w:val="001063E0"/>
    <w:rPr>
      <w:rFonts w:ascii="Manrope" w:eastAsiaTheme="majorEastAsia" w:hAnsi="Manrope" w:cstheme="majorBidi"/>
      <w:b/>
      <w:color w:val="FFFFFF" w:themeColor="background1"/>
      <w:szCs w:val="26"/>
      <w:lang w:val="en-GB"/>
    </w:rPr>
  </w:style>
  <w:style w:type="character" w:customStyle="1" w:styleId="Heading1Char">
    <w:name w:val="Heading 1 Char"/>
    <w:basedOn w:val="DefaultParagraphFont"/>
    <w:link w:val="Heading1"/>
    <w:uiPriority w:val="9"/>
    <w:rsid w:val="001063E0"/>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1063E0"/>
    <w:pPr>
      <w:outlineLvl w:val="9"/>
    </w:pPr>
    <w:rPr>
      <w:b w:val="0"/>
    </w:rPr>
  </w:style>
  <w:style w:type="paragraph" w:styleId="TOC2">
    <w:name w:val="toc 2"/>
    <w:basedOn w:val="Normal"/>
    <w:next w:val="Normal"/>
    <w:autoRedefine/>
    <w:uiPriority w:val="39"/>
    <w:unhideWhenUsed/>
    <w:rsid w:val="001063E0"/>
    <w:pPr>
      <w:ind w:left="238"/>
    </w:pPr>
  </w:style>
  <w:style w:type="character" w:styleId="Hyperlink">
    <w:name w:val="Hyperlink"/>
    <w:basedOn w:val="DefaultParagraphFont"/>
    <w:uiPriority w:val="99"/>
    <w:unhideWhenUsed/>
    <w:rsid w:val="004C3641"/>
    <w:rPr>
      <w:color w:val="0563C1" w:themeColor="hyperlink"/>
      <w:u w:val="single"/>
    </w:rPr>
  </w:style>
  <w:style w:type="character" w:customStyle="1" w:styleId="Heading3Char">
    <w:name w:val="Heading 3 Char"/>
    <w:basedOn w:val="DefaultParagraphFont"/>
    <w:link w:val="Heading3"/>
    <w:uiPriority w:val="9"/>
    <w:semiHidden/>
    <w:rsid w:val="001063E0"/>
    <w:rPr>
      <w:rFonts w:ascii="Manrope" w:eastAsiaTheme="majorEastAsia" w:hAnsi="Manrope" w:cstheme="majorBidi"/>
      <w:color w:val="FFFFFF" w:themeColor="background1"/>
      <w:szCs w:val="24"/>
      <w:lang w:val="en-GB"/>
    </w:rPr>
  </w:style>
  <w:style w:type="character" w:customStyle="1" w:styleId="Heading4Char">
    <w:name w:val="Heading 4 Char"/>
    <w:basedOn w:val="DefaultParagraphFont"/>
    <w:link w:val="Heading4"/>
    <w:uiPriority w:val="9"/>
    <w:semiHidden/>
    <w:rsid w:val="001063E0"/>
    <w:rPr>
      <w:rFonts w:ascii="Manrope" w:eastAsiaTheme="majorEastAsia" w:hAnsi="Manrope" w:cstheme="majorBidi"/>
      <w:iCs/>
      <w:color w:val="FFFFFF" w:themeColor="background1"/>
      <w:lang w:val="en-GB"/>
    </w:rPr>
  </w:style>
  <w:style w:type="paragraph" w:styleId="TOC1">
    <w:name w:val="toc 1"/>
    <w:basedOn w:val="Normal"/>
    <w:next w:val="Normal"/>
    <w:autoRedefine/>
    <w:uiPriority w:val="39"/>
    <w:semiHidden/>
    <w:unhideWhenUsed/>
    <w:rsid w:val="001063E0"/>
  </w:style>
  <w:style w:type="paragraph" w:styleId="TOC3">
    <w:name w:val="toc 3"/>
    <w:basedOn w:val="Normal"/>
    <w:next w:val="Normal"/>
    <w:autoRedefine/>
    <w:uiPriority w:val="39"/>
    <w:semiHidden/>
    <w:unhideWhenUsed/>
    <w:rsid w:val="001063E0"/>
    <w:pPr>
      <w:ind w:left="48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21" Type="http://schemas.openxmlformats.org/officeDocument/2006/relationships/image" Target="media/image17.png"/><Relationship Id="rId34" Type="http://schemas.openxmlformats.org/officeDocument/2006/relationships/image" Target="media/image30.sv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image" Target="media/image32.svg"/><Relationship Id="rId10" Type="http://schemas.openxmlformats.org/officeDocument/2006/relationships/image" Target="media/image6.sv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png"/><Relationship Id="rId8" Type="http://schemas.openxmlformats.org/officeDocument/2006/relationships/image" Target="media/image4.sv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4DE12-2399-4D54-A772-9A8316648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786</Words>
  <Characters>4485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3</cp:revision>
  <dcterms:created xsi:type="dcterms:W3CDTF">2022-01-08T10:04:00Z</dcterms:created>
  <dcterms:modified xsi:type="dcterms:W3CDTF">2022-01-09T18:29:00Z</dcterms:modified>
</cp:coreProperties>
</file>